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9AE" w:rsidRDefault="00D139AE" w:rsidP="0032539E">
      <w:pPr>
        <w:autoSpaceDE w:val="0"/>
        <w:autoSpaceDN w:val="0"/>
        <w:adjustRightInd w:val="0"/>
        <w:ind w:left="7824"/>
        <w:rPr>
          <w:rFonts w:ascii="Consolas" w:hAnsi="Consolas" w:cs="Consolas"/>
          <w:color w:val="000000"/>
          <w:szCs w:val="24"/>
        </w:rPr>
      </w:pPr>
    </w:p>
    <w:p w:rsidR="00D139AE" w:rsidRDefault="00D139AE" w:rsidP="0032539E">
      <w:pPr>
        <w:autoSpaceDE w:val="0"/>
        <w:autoSpaceDN w:val="0"/>
        <w:adjustRightInd w:val="0"/>
        <w:ind w:left="7824"/>
        <w:rPr>
          <w:rFonts w:ascii="Consolas" w:hAnsi="Consolas" w:cs="Consolas"/>
          <w:color w:val="000000"/>
          <w:szCs w:val="24"/>
        </w:rPr>
      </w:pPr>
    </w:p>
    <w:p w:rsidR="00D139AE" w:rsidRDefault="00D139AE" w:rsidP="0032539E">
      <w:pPr>
        <w:autoSpaceDE w:val="0"/>
        <w:autoSpaceDN w:val="0"/>
        <w:adjustRightInd w:val="0"/>
        <w:ind w:left="7824"/>
        <w:rPr>
          <w:rFonts w:ascii="Consolas" w:hAnsi="Consolas" w:cs="Consolas"/>
          <w:color w:val="000000"/>
          <w:szCs w:val="24"/>
        </w:rPr>
      </w:pPr>
    </w:p>
    <w:p w:rsidR="00D139AE" w:rsidRDefault="00D139AE" w:rsidP="0032539E">
      <w:pPr>
        <w:autoSpaceDE w:val="0"/>
        <w:autoSpaceDN w:val="0"/>
        <w:adjustRightInd w:val="0"/>
        <w:ind w:left="7824"/>
        <w:rPr>
          <w:rFonts w:ascii="Consolas" w:hAnsi="Consolas" w:cs="Consolas"/>
          <w:color w:val="000000"/>
          <w:szCs w:val="24"/>
        </w:rPr>
      </w:pPr>
    </w:p>
    <w:p w:rsidR="00E53E5D" w:rsidRDefault="00E53E5D" w:rsidP="0032539E">
      <w:pPr>
        <w:autoSpaceDE w:val="0"/>
        <w:autoSpaceDN w:val="0"/>
        <w:adjustRightInd w:val="0"/>
        <w:rPr>
          <w:rFonts w:ascii="Consolas" w:hAnsi="Consolas" w:cs="Consolas"/>
          <w:color w:val="000000"/>
          <w:sz w:val="28"/>
          <w:szCs w:val="28"/>
        </w:rPr>
      </w:pPr>
    </w:p>
    <w:p w:rsidR="00E53E5D" w:rsidRDefault="00E53E5D" w:rsidP="0032539E">
      <w:pPr>
        <w:autoSpaceDE w:val="0"/>
        <w:autoSpaceDN w:val="0"/>
        <w:adjustRightInd w:val="0"/>
        <w:rPr>
          <w:rFonts w:ascii="Consolas" w:hAnsi="Consolas" w:cs="Consolas"/>
          <w:color w:val="000000"/>
          <w:sz w:val="28"/>
          <w:szCs w:val="28"/>
        </w:rPr>
      </w:pPr>
    </w:p>
    <w:p w:rsidR="00E53E5D" w:rsidRDefault="00E53E5D" w:rsidP="0032539E">
      <w:pPr>
        <w:autoSpaceDE w:val="0"/>
        <w:autoSpaceDN w:val="0"/>
        <w:adjustRightInd w:val="0"/>
        <w:rPr>
          <w:rFonts w:ascii="Consolas" w:hAnsi="Consolas" w:cs="Consolas"/>
          <w:color w:val="000000"/>
          <w:sz w:val="28"/>
          <w:szCs w:val="28"/>
        </w:rPr>
      </w:pPr>
    </w:p>
    <w:p w:rsidR="0043244B" w:rsidRDefault="0032539E" w:rsidP="0032539E">
      <w:pPr>
        <w:autoSpaceDE w:val="0"/>
        <w:autoSpaceDN w:val="0"/>
        <w:adjustRightInd w:val="0"/>
        <w:rPr>
          <w:rFonts w:ascii="Consolas" w:hAnsi="Consolas" w:cs="Consolas"/>
          <w:color w:val="000000"/>
          <w:sz w:val="28"/>
          <w:szCs w:val="28"/>
        </w:rPr>
      </w:pPr>
      <w:proofErr w:type="spellStart"/>
      <w:r w:rsidRPr="00E53E5D">
        <w:rPr>
          <w:rFonts w:ascii="Consolas" w:hAnsi="Consolas" w:cs="Consolas"/>
          <w:b/>
          <w:bCs/>
          <w:color w:val="000000"/>
          <w:sz w:val="28"/>
          <w:szCs w:val="28"/>
        </w:rPr>
        <w:t>Nasonex</w:t>
      </w:r>
      <w:proofErr w:type="spellEnd"/>
      <w:r w:rsidRPr="00E53E5D">
        <w:rPr>
          <w:rFonts w:ascii="Consolas" w:hAnsi="Consolas" w:cs="Consolas"/>
          <w:b/>
          <w:bCs/>
          <w:color w:val="000000"/>
          <w:sz w:val="28"/>
          <w:szCs w:val="28"/>
        </w:rPr>
        <w:t xml:space="preserve"> opstart</w:t>
      </w:r>
      <w:r w:rsidRPr="00E53E5D">
        <w:rPr>
          <w:rFonts w:ascii="Consolas" w:hAnsi="Consolas" w:cs="Consolas"/>
          <w:b/>
          <w:bCs/>
          <w:color w:val="000000"/>
          <w:sz w:val="28"/>
          <w:szCs w:val="28"/>
        </w:rPr>
        <w:tab/>
      </w:r>
    </w:p>
    <w:p w:rsidR="0043244B" w:rsidRPr="0043244B" w:rsidRDefault="0043244B" w:rsidP="0032539E">
      <w:pPr>
        <w:autoSpaceDE w:val="0"/>
        <w:autoSpaceDN w:val="0"/>
        <w:adjustRightInd w:val="0"/>
        <w:rPr>
          <w:rFonts w:asciiTheme="minorHAnsi" w:hAnsiTheme="minorHAnsi" w:cstheme="minorHAnsi"/>
          <w:color w:val="000000"/>
          <w:sz w:val="28"/>
          <w:szCs w:val="28"/>
        </w:rPr>
      </w:pPr>
      <w:r w:rsidRPr="0043244B">
        <w:rPr>
          <w:rFonts w:asciiTheme="minorHAnsi" w:hAnsiTheme="minorHAnsi" w:cstheme="minorHAnsi"/>
          <w:color w:val="000000"/>
          <w:sz w:val="28"/>
          <w:szCs w:val="28"/>
        </w:rPr>
        <w:t>Vi har aftalt, at du skal behandle din næseslimhinde med næsespray. Du skal bruge sprayen i 3 måneder efter følgende skema og derefter kommer du til kontrol, hvor vi tager stilling til den videre behandling.</w:t>
      </w:r>
    </w:p>
    <w:p w:rsidR="0032539E" w:rsidRPr="0043244B" w:rsidRDefault="0032539E" w:rsidP="0032539E">
      <w:pPr>
        <w:autoSpaceDE w:val="0"/>
        <w:autoSpaceDN w:val="0"/>
        <w:adjustRightInd w:val="0"/>
        <w:rPr>
          <w:rFonts w:asciiTheme="minorHAnsi" w:hAnsiTheme="minorHAnsi" w:cstheme="minorHAnsi"/>
          <w:color w:val="000000"/>
          <w:sz w:val="28"/>
          <w:szCs w:val="28"/>
        </w:rPr>
      </w:pPr>
      <w:r w:rsidRPr="0043244B">
        <w:rPr>
          <w:rFonts w:asciiTheme="minorHAnsi" w:hAnsiTheme="minorHAnsi" w:cstheme="minorHAnsi"/>
          <w:color w:val="000000"/>
          <w:sz w:val="28"/>
          <w:szCs w:val="28"/>
        </w:rPr>
        <w:tab/>
      </w:r>
    </w:p>
    <w:p w:rsidR="0032539E" w:rsidRDefault="0032539E" w:rsidP="0032539E">
      <w:pPr>
        <w:autoSpaceDE w:val="0"/>
        <w:autoSpaceDN w:val="0"/>
        <w:adjustRightInd w:val="0"/>
        <w:rPr>
          <w:rFonts w:asciiTheme="minorHAnsi" w:hAnsiTheme="minorHAnsi" w:cstheme="minorHAnsi"/>
          <w:color w:val="000000"/>
          <w:sz w:val="28"/>
          <w:szCs w:val="28"/>
        </w:rPr>
      </w:pPr>
      <w:r w:rsidRPr="0043244B">
        <w:rPr>
          <w:rFonts w:asciiTheme="minorHAnsi" w:hAnsiTheme="minorHAnsi" w:cstheme="minorHAnsi"/>
          <w:color w:val="000000"/>
          <w:sz w:val="28"/>
          <w:szCs w:val="28"/>
        </w:rPr>
        <w:t xml:space="preserve">Der </w:t>
      </w:r>
      <w:r w:rsidR="0043244B">
        <w:rPr>
          <w:rFonts w:asciiTheme="minorHAnsi" w:hAnsiTheme="minorHAnsi" w:cstheme="minorHAnsi"/>
          <w:color w:val="000000"/>
          <w:sz w:val="28"/>
          <w:szCs w:val="28"/>
        </w:rPr>
        <w:t>gives recept på 3 flasker, som svarer til 3 måneders forbrug til opstarten.</w:t>
      </w:r>
    </w:p>
    <w:p w:rsidR="0043244B" w:rsidRPr="0043244B" w:rsidRDefault="0043244B" w:rsidP="0032539E">
      <w:pPr>
        <w:autoSpaceDE w:val="0"/>
        <w:autoSpaceDN w:val="0"/>
        <w:adjustRightInd w:val="0"/>
        <w:rPr>
          <w:rFonts w:asciiTheme="minorHAnsi" w:hAnsiTheme="minorHAnsi" w:cstheme="minorHAnsi"/>
          <w:color w:val="000000"/>
          <w:sz w:val="28"/>
          <w:szCs w:val="28"/>
        </w:rPr>
      </w:pPr>
    </w:p>
    <w:p w:rsidR="0032539E" w:rsidRPr="0043244B" w:rsidRDefault="0032539E" w:rsidP="0032539E">
      <w:pPr>
        <w:autoSpaceDE w:val="0"/>
        <w:autoSpaceDN w:val="0"/>
        <w:adjustRightInd w:val="0"/>
        <w:rPr>
          <w:rFonts w:asciiTheme="minorHAnsi" w:hAnsiTheme="minorHAnsi" w:cstheme="minorHAnsi"/>
          <w:color w:val="000000"/>
          <w:sz w:val="28"/>
          <w:szCs w:val="28"/>
        </w:rPr>
      </w:pPr>
      <w:r w:rsidRPr="0043244B">
        <w:rPr>
          <w:rFonts w:asciiTheme="minorHAnsi" w:hAnsiTheme="minorHAnsi" w:cstheme="minorHAnsi"/>
          <w:color w:val="000000"/>
          <w:sz w:val="28"/>
          <w:szCs w:val="28"/>
        </w:rPr>
        <w:t>1. Flaske</w:t>
      </w:r>
      <w:r w:rsidR="0043244B">
        <w:rPr>
          <w:rFonts w:asciiTheme="minorHAnsi" w:hAnsiTheme="minorHAnsi" w:cstheme="minorHAnsi"/>
          <w:color w:val="000000"/>
          <w:sz w:val="28"/>
          <w:szCs w:val="28"/>
        </w:rPr>
        <w:t>,</w:t>
      </w:r>
      <w:r w:rsidRPr="0043244B">
        <w:rPr>
          <w:rFonts w:asciiTheme="minorHAnsi" w:hAnsiTheme="minorHAnsi" w:cstheme="minorHAnsi"/>
          <w:color w:val="000000"/>
          <w:sz w:val="28"/>
          <w:szCs w:val="28"/>
        </w:rPr>
        <w:t xml:space="preserve"> 2 pust x 2 daglig i hvert næsebor til flasken er tom</w:t>
      </w:r>
    </w:p>
    <w:p w:rsidR="0032539E" w:rsidRPr="0043244B" w:rsidRDefault="0032539E" w:rsidP="0032539E">
      <w:pPr>
        <w:autoSpaceDE w:val="0"/>
        <w:autoSpaceDN w:val="0"/>
        <w:adjustRightInd w:val="0"/>
        <w:rPr>
          <w:rFonts w:asciiTheme="minorHAnsi" w:hAnsiTheme="minorHAnsi" w:cstheme="minorHAnsi"/>
          <w:color w:val="000000"/>
          <w:sz w:val="28"/>
          <w:szCs w:val="28"/>
        </w:rPr>
      </w:pPr>
      <w:r w:rsidRPr="0043244B">
        <w:rPr>
          <w:rFonts w:asciiTheme="minorHAnsi" w:hAnsiTheme="minorHAnsi" w:cstheme="minorHAnsi"/>
          <w:color w:val="000000"/>
          <w:sz w:val="28"/>
          <w:szCs w:val="28"/>
        </w:rPr>
        <w:t>2. Flaske</w:t>
      </w:r>
      <w:r w:rsidR="0043244B">
        <w:rPr>
          <w:rFonts w:asciiTheme="minorHAnsi" w:hAnsiTheme="minorHAnsi" w:cstheme="minorHAnsi"/>
          <w:color w:val="000000"/>
          <w:sz w:val="28"/>
          <w:szCs w:val="28"/>
        </w:rPr>
        <w:t>,</w:t>
      </w:r>
      <w:r w:rsidRPr="0043244B">
        <w:rPr>
          <w:rFonts w:asciiTheme="minorHAnsi" w:hAnsiTheme="minorHAnsi" w:cstheme="minorHAnsi"/>
          <w:color w:val="000000"/>
          <w:sz w:val="28"/>
          <w:szCs w:val="28"/>
        </w:rPr>
        <w:t xml:space="preserve"> 1 pust x 2 daglig i hvert næsebor til flasken er tom</w:t>
      </w:r>
    </w:p>
    <w:p w:rsidR="0032539E" w:rsidRPr="0043244B" w:rsidRDefault="0032539E" w:rsidP="0032539E">
      <w:pPr>
        <w:autoSpaceDE w:val="0"/>
        <w:autoSpaceDN w:val="0"/>
        <w:adjustRightInd w:val="0"/>
        <w:rPr>
          <w:rFonts w:asciiTheme="minorHAnsi" w:hAnsiTheme="minorHAnsi" w:cstheme="minorHAnsi"/>
          <w:color w:val="000000"/>
          <w:sz w:val="28"/>
          <w:szCs w:val="28"/>
        </w:rPr>
      </w:pPr>
      <w:r w:rsidRPr="0043244B">
        <w:rPr>
          <w:rFonts w:asciiTheme="minorHAnsi" w:hAnsiTheme="minorHAnsi" w:cstheme="minorHAnsi"/>
          <w:color w:val="000000"/>
          <w:sz w:val="28"/>
          <w:szCs w:val="28"/>
        </w:rPr>
        <w:t>3. Flaske</w:t>
      </w:r>
      <w:r w:rsidR="0043244B">
        <w:rPr>
          <w:rFonts w:asciiTheme="minorHAnsi" w:hAnsiTheme="minorHAnsi" w:cstheme="minorHAnsi"/>
          <w:color w:val="000000"/>
          <w:sz w:val="28"/>
          <w:szCs w:val="28"/>
        </w:rPr>
        <w:t>,</w:t>
      </w:r>
      <w:r w:rsidRPr="0043244B">
        <w:rPr>
          <w:rFonts w:asciiTheme="minorHAnsi" w:hAnsiTheme="minorHAnsi" w:cstheme="minorHAnsi"/>
          <w:color w:val="000000"/>
          <w:sz w:val="28"/>
          <w:szCs w:val="28"/>
        </w:rPr>
        <w:t xml:space="preserve"> 1 pust x 1 daglig i hvert næsebor til flasken er tom</w:t>
      </w:r>
    </w:p>
    <w:p w:rsidR="0032539E" w:rsidRDefault="0032539E" w:rsidP="0032539E">
      <w:pPr>
        <w:autoSpaceDE w:val="0"/>
        <w:autoSpaceDN w:val="0"/>
        <w:adjustRightInd w:val="0"/>
        <w:rPr>
          <w:rFonts w:asciiTheme="minorHAnsi" w:hAnsiTheme="minorHAnsi" w:cstheme="minorHAnsi"/>
          <w:color w:val="000000"/>
          <w:sz w:val="28"/>
          <w:szCs w:val="28"/>
        </w:rPr>
      </w:pPr>
    </w:p>
    <w:p w:rsidR="0043244B" w:rsidRDefault="0043244B" w:rsidP="0032539E">
      <w:pPr>
        <w:autoSpaceDE w:val="0"/>
        <w:autoSpaceDN w:val="0"/>
        <w:adjustRightInd w:val="0"/>
        <w:rPr>
          <w:rFonts w:asciiTheme="minorHAnsi" w:hAnsiTheme="minorHAnsi" w:cstheme="minorHAnsi"/>
          <w:b/>
          <w:color w:val="000000"/>
          <w:sz w:val="28"/>
          <w:szCs w:val="28"/>
        </w:rPr>
      </w:pPr>
      <w:r w:rsidRPr="00662431">
        <w:rPr>
          <w:rFonts w:asciiTheme="minorHAnsi" w:hAnsiTheme="minorHAnsi" w:cstheme="minorHAnsi"/>
          <w:b/>
          <w:color w:val="000000"/>
          <w:sz w:val="28"/>
          <w:szCs w:val="28"/>
        </w:rPr>
        <w:t>Instruktion i sprayteknik</w:t>
      </w:r>
    </w:p>
    <w:p w:rsidR="0043244B" w:rsidRDefault="0043244B" w:rsidP="0032539E">
      <w:p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Når du behandles med næsespray (nasalsteroid) 1-2 gange dagligt i hvert næsebor mod allergi, er det vigtigt at sprayen (aerosolen) lander på slimhinden. Sprayen er lokalbehandling og virker derfor kun hvor den lander.</w:t>
      </w:r>
    </w:p>
    <w:p w:rsidR="0032539E" w:rsidRDefault="0043244B" w:rsidP="0032539E">
      <w:p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Er din næse fyldt med sekret, kan du med fordel skylle næsen med saltvand</w:t>
      </w:r>
      <w:r w:rsidR="007446F0">
        <w:rPr>
          <w:rFonts w:asciiTheme="minorHAnsi" w:hAnsiTheme="minorHAnsi" w:cstheme="minorHAnsi"/>
          <w:color w:val="000000"/>
          <w:sz w:val="28"/>
          <w:szCs w:val="28"/>
        </w:rPr>
        <w:t xml:space="preserve"> (isotonisk), inden du bruger din næsespray. Du kan få en opskrift i klinikken eller købe færdigblandet spray på apoteket.</w:t>
      </w:r>
    </w:p>
    <w:p w:rsidR="007446F0" w:rsidRDefault="007446F0" w:rsidP="0032539E">
      <w:pPr>
        <w:autoSpaceDE w:val="0"/>
        <w:autoSpaceDN w:val="0"/>
        <w:adjustRightInd w:val="0"/>
        <w:rPr>
          <w:rFonts w:asciiTheme="minorHAnsi" w:hAnsiTheme="minorHAnsi" w:cstheme="minorHAnsi"/>
          <w:color w:val="000000"/>
          <w:sz w:val="28"/>
          <w:szCs w:val="28"/>
        </w:rPr>
      </w:pPr>
    </w:p>
    <w:p w:rsidR="007446F0" w:rsidRDefault="007446F0" w:rsidP="0032539E">
      <w:p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For at sikre, du ikke kommer til at bruge en tom flaske, er det en god idé, at skrive dato for ibrugtagen af flasken, så kan du regne ud hvornår den er tom.</w:t>
      </w:r>
    </w:p>
    <w:p w:rsidR="007446F0" w:rsidRDefault="007446F0" w:rsidP="0032539E">
      <w:pPr>
        <w:autoSpaceDE w:val="0"/>
        <w:autoSpaceDN w:val="0"/>
        <w:adjustRightInd w:val="0"/>
        <w:rPr>
          <w:rFonts w:asciiTheme="minorHAnsi" w:hAnsiTheme="minorHAnsi" w:cstheme="minorHAnsi"/>
          <w:color w:val="000000"/>
          <w:sz w:val="28"/>
          <w:szCs w:val="28"/>
        </w:rPr>
      </w:pPr>
    </w:p>
    <w:p w:rsidR="007446F0" w:rsidRDefault="007446F0" w:rsidP="0032539E">
      <w:p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Flasken omrystes, tag hætten af, anvend højre hånd til venstre næsebor og venstre hånd til højre næsebor. Vent et øjeblik på, at indholdet sætter sig på næseslimhinden og træk vejret almindeligt gennem næsen.</w:t>
      </w:r>
    </w:p>
    <w:p w:rsidR="007446F0" w:rsidRDefault="007446F0" w:rsidP="0032539E">
      <w:pPr>
        <w:autoSpaceDE w:val="0"/>
        <w:autoSpaceDN w:val="0"/>
        <w:adjustRightInd w:val="0"/>
        <w:rPr>
          <w:rFonts w:asciiTheme="minorHAnsi" w:hAnsiTheme="minorHAnsi" w:cstheme="minorHAnsi"/>
          <w:color w:val="000000"/>
          <w:sz w:val="28"/>
          <w:szCs w:val="28"/>
        </w:rPr>
      </w:pPr>
    </w:p>
    <w:p w:rsidR="007446F0" w:rsidRDefault="007446F0" w:rsidP="0032539E">
      <w:p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Hyppigste bivirkninger: Blødning fra næsens slimhinde, hovedpine</w:t>
      </w:r>
    </w:p>
    <w:p w:rsidR="007446F0" w:rsidRDefault="007446F0" w:rsidP="0032539E">
      <w:p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Meget sjældne bivirkninger: Udslæt</w:t>
      </w:r>
    </w:p>
    <w:p w:rsidR="00801D68" w:rsidRPr="00801D68" w:rsidRDefault="00662431" w:rsidP="00662431">
      <w:pPr>
        <w:autoSpaceDE w:val="0"/>
        <w:autoSpaceDN w:val="0"/>
        <w:adjustRightInd w:val="0"/>
      </w:pPr>
      <w:r>
        <w:rPr>
          <w:rFonts w:asciiTheme="minorHAnsi" w:hAnsiTheme="minorHAnsi" w:cstheme="minorHAnsi"/>
          <w:color w:val="000000"/>
          <w:sz w:val="28"/>
          <w:szCs w:val="28"/>
        </w:rPr>
        <w:t>Kontakt da lægen.</w:t>
      </w:r>
      <w:bookmarkStart w:id="0" w:name="_GoBack"/>
      <w:bookmarkEnd w:id="0"/>
    </w:p>
    <w:sectPr w:rsidR="00801D68" w:rsidRPr="00801D68" w:rsidSect="0021501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1EC" w:rsidRDefault="006831EC" w:rsidP="00AE13B3">
      <w:r>
        <w:separator/>
      </w:r>
    </w:p>
  </w:endnote>
  <w:endnote w:type="continuationSeparator" w:id="0">
    <w:p w:rsidR="006831EC" w:rsidRDefault="006831EC" w:rsidP="00AE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1EC" w:rsidRDefault="006831EC" w:rsidP="00AE13B3">
      <w:r>
        <w:separator/>
      </w:r>
    </w:p>
  </w:footnote>
  <w:footnote w:type="continuationSeparator" w:id="0">
    <w:p w:rsidR="006831EC" w:rsidRDefault="006831EC" w:rsidP="00AE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3B3" w:rsidRPr="0092464F" w:rsidRDefault="00E53E5D" w:rsidP="00AE13B3">
    <w:pPr>
      <w:pStyle w:val="Sidehoved"/>
    </w:pPr>
    <w:r>
      <w:rPr>
        <w:noProof/>
      </w:rPr>
      <w:drawing>
        <wp:anchor distT="0" distB="0" distL="114300" distR="114300" simplePos="0" relativeHeight="251659264" behindDoc="0" locked="0" layoutInCell="1" allowOverlap="1" wp14:anchorId="345F963B" wp14:editId="521334BE">
          <wp:simplePos x="0" y="0"/>
          <wp:positionH relativeFrom="margin">
            <wp:posOffset>0</wp:posOffset>
          </wp:positionH>
          <wp:positionV relativeFrom="paragraph">
            <wp:posOffset>170815</wp:posOffset>
          </wp:positionV>
          <wp:extent cx="2596515" cy="12573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51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3B3" w:rsidRPr="0092464F">
      <w:tab/>
    </w:r>
  </w:p>
  <w:p w:rsidR="00AE13B3" w:rsidRDefault="00E53E5D">
    <w:pPr>
      <w:pStyle w:val="Sidehoved"/>
    </w:pPr>
    <w:r>
      <w:t xml:space="preserve">                                            </w:t>
    </w:r>
    <w:r w:rsidR="0043244B">
      <w:t xml:space="preserve">              Revideret december 2020</w:t>
    </w:r>
    <w:r>
      <w:t xml:space="preserve"> </w:t>
    </w:r>
  </w:p>
  <w:p w:rsidR="00E53E5D" w:rsidRDefault="00E53E5D">
    <w:pPr>
      <w:pStyle w:val="Sidehoved"/>
    </w:pPr>
    <w:r>
      <w:t xml:space="preserve">                                                          2.udgave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90FCD"/>
    <w:multiLevelType w:val="hybridMultilevel"/>
    <w:tmpl w:val="957E9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3E2382"/>
    <w:multiLevelType w:val="hybridMultilevel"/>
    <w:tmpl w:val="E1EEF7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72976128"/>
    <w:multiLevelType w:val="hybridMultilevel"/>
    <w:tmpl w:val="3224F3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3A2EBE"/>
    <w:multiLevelType w:val="singleLevel"/>
    <w:tmpl w:val="04060001"/>
    <w:lvl w:ilvl="0">
      <w:start w:val="1"/>
      <w:numFmt w:val="bullet"/>
      <w:lvlText w:val=""/>
      <w:lvlJc w:val="left"/>
      <w:pPr>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E8"/>
    <w:rsid w:val="0014798F"/>
    <w:rsid w:val="00215019"/>
    <w:rsid w:val="002756A7"/>
    <w:rsid w:val="0032539E"/>
    <w:rsid w:val="00367EEE"/>
    <w:rsid w:val="00384CA7"/>
    <w:rsid w:val="0039433B"/>
    <w:rsid w:val="003C65D0"/>
    <w:rsid w:val="0043244B"/>
    <w:rsid w:val="005478CF"/>
    <w:rsid w:val="00587BEC"/>
    <w:rsid w:val="005D3682"/>
    <w:rsid w:val="005D7958"/>
    <w:rsid w:val="00662431"/>
    <w:rsid w:val="00683193"/>
    <w:rsid w:val="006831EC"/>
    <w:rsid w:val="006B48E4"/>
    <w:rsid w:val="007446F0"/>
    <w:rsid w:val="00756EBA"/>
    <w:rsid w:val="007B6882"/>
    <w:rsid w:val="00801D68"/>
    <w:rsid w:val="00847EB1"/>
    <w:rsid w:val="00922881"/>
    <w:rsid w:val="0092464F"/>
    <w:rsid w:val="009C1969"/>
    <w:rsid w:val="00AA56FE"/>
    <w:rsid w:val="00AE13B3"/>
    <w:rsid w:val="00BB6DE8"/>
    <w:rsid w:val="00BD480B"/>
    <w:rsid w:val="00C07749"/>
    <w:rsid w:val="00C40E27"/>
    <w:rsid w:val="00CA1827"/>
    <w:rsid w:val="00D12904"/>
    <w:rsid w:val="00D139AE"/>
    <w:rsid w:val="00D275BA"/>
    <w:rsid w:val="00D91DD6"/>
    <w:rsid w:val="00E53E5D"/>
    <w:rsid w:val="00EB4E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E285"/>
  <w15:docId w15:val="{A8B28288-814B-4042-AC9E-7B65B0D1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904"/>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D12904"/>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AE13B3"/>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rsid w:val="00AE13B3"/>
  </w:style>
  <w:style w:type="paragraph" w:styleId="Sidefod">
    <w:name w:val="footer"/>
    <w:basedOn w:val="Normal"/>
    <w:link w:val="SidefodTegn"/>
    <w:uiPriority w:val="99"/>
    <w:unhideWhenUsed/>
    <w:rsid w:val="00AE13B3"/>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AE13B3"/>
  </w:style>
  <w:style w:type="character" w:customStyle="1" w:styleId="Overskrift1Tegn">
    <w:name w:val="Overskrift 1 Tegn"/>
    <w:basedOn w:val="Standardskrifttypeiafsnit"/>
    <w:link w:val="Overskrift1"/>
    <w:rsid w:val="00D12904"/>
    <w:rPr>
      <w:rFonts w:ascii="Times New Roman" w:eastAsia="Times New Roman" w:hAnsi="Times New Roman" w:cs="Times New Roman"/>
      <w:b/>
      <w:sz w:val="24"/>
      <w:szCs w:val="20"/>
      <w:lang w:eastAsia="da-DK"/>
    </w:rPr>
  </w:style>
  <w:style w:type="paragraph" w:styleId="Titel">
    <w:name w:val="Title"/>
    <w:basedOn w:val="Normal"/>
    <w:link w:val="TitelTegn"/>
    <w:qFormat/>
    <w:rsid w:val="005D3682"/>
    <w:pPr>
      <w:jc w:val="center"/>
    </w:pPr>
    <w:rPr>
      <w:sz w:val="28"/>
    </w:rPr>
  </w:style>
  <w:style w:type="character" w:customStyle="1" w:styleId="TitelTegn">
    <w:name w:val="Titel Tegn"/>
    <w:basedOn w:val="Standardskrifttypeiafsnit"/>
    <w:link w:val="Titel"/>
    <w:rsid w:val="005D3682"/>
    <w:rPr>
      <w:rFonts w:ascii="Times New Roman" w:eastAsia="Times New Roman" w:hAnsi="Times New Roman" w:cs="Times New Roman"/>
      <w:sz w:val="28"/>
      <w:szCs w:val="20"/>
      <w:lang w:eastAsia="da-DK"/>
    </w:rPr>
  </w:style>
  <w:style w:type="paragraph" w:styleId="Listeafsnit">
    <w:name w:val="List Paragraph"/>
    <w:basedOn w:val="Normal"/>
    <w:uiPriority w:val="34"/>
    <w:qFormat/>
    <w:rsid w:val="005D3682"/>
    <w:pPr>
      <w:ind w:left="1304"/>
    </w:pPr>
  </w:style>
  <w:style w:type="paragraph" w:styleId="Markeringsbobletekst">
    <w:name w:val="Balloon Text"/>
    <w:basedOn w:val="Normal"/>
    <w:link w:val="MarkeringsbobletekstTegn"/>
    <w:uiPriority w:val="99"/>
    <w:semiHidden/>
    <w:unhideWhenUsed/>
    <w:rsid w:val="003C65D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65D0"/>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Post - Speciallæge Lotte Rosenvinge</cp:lastModifiedBy>
  <cp:revision>4</cp:revision>
  <cp:lastPrinted>2017-04-24T11:34:00Z</cp:lastPrinted>
  <dcterms:created xsi:type="dcterms:W3CDTF">2020-12-03T11:20:00Z</dcterms:created>
  <dcterms:modified xsi:type="dcterms:W3CDTF">2020-12-04T08:17:00Z</dcterms:modified>
</cp:coreProperties>
</file>